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8B" w:rsidRPr="00DF3B8B" w:rsidRDefault="00DF3B8B" w:rsidP="00DF3B8B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3B8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5920" cy="1386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8B" w:rsidRPr="00DF3B8B" w:rsidRDefault="00DE10AE" w:rsidP="00DF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ЗАХАРКОВ</w:t>
      </w:r>
      <w:r w:rsidR="00DF3B8B"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СЕЛЬСОВЕТА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 КУРСКОЙ ОБЛАСТИ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15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DE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от 16.10.2023 года      № 29</w:t>
      </w:r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отчета об исполнении 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proofErr w:type="spellStart"/>
      <w:r w:rsidR="00DE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F3B8B" w:rsidRPr="00DF3B8B" w:rsidRDefault="00156242" w:rsidP="00DF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 за 9- месяцев</w:t>
      </w:r>
    </w:p>
    <w:p w:rsidR="00DF3B8B" w:rsidRPr="00DF3B8B" w:rsidRDefault="00F22449" w:rsidP="00DF3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DF3B8B" w:rsidRPr="00DF3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пунктом 5 статьи 264.2 Бюджетного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</w:t>
      </w:r>
      <w:proofErr w:type="spellStart"/>
      <w:r w:rsidR="00DE1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ПОСТАНОВЛЯЕТ:</w:t>
      </w:r>
    </w:p>
    <w:p w:rsidR="00DF3B8B" w:rsidRPr="00DF3B8B" w:rsidRDefault="00DF3B8B" w:rsidP="00DF3B8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отчет об исполнении бюджета </w:t>
      </w:r>
      <w:proofErr w:type="spellStart"/>
      <w:r w:rsidR="00DE1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 w:rsidR="00DA69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Курской области за 9-</w:t>
      </w:r>
      <w:r w:rsidR="001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97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в сумме 1 967 315,04</w:t>
      </w: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971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в сумме 2 192 400,48 рублей с дефицитом</w:t>
      </w: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="00DE1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="0097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сумме 225 085,44</w:t>
      </w:r>
      <w:bookmarkStart w:id="0" w:name="_GoBack"/>
      <w:bookmarkEnd w:id="0"/>
      <w:r w:rsidR="0097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Начальнику отдела – главному бухгалтеру администрации </w:t>
      </w:r>
      <w:proofErr w:type="spellStart"/>
      <w:r w:rsidR="00DE1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</w:t>
      </w:r>
      <w:r w:rsidR="0010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отчет об исполнении бюджета </w:t>
      </w:r>
      <w:proofErr w:type="spellStart"/>
      <w:r w:rsidR="00DE1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="0010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за 9- месяцев</w:t>
      </w: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</w:t>
      </w:r>
      <w:r w:rsidRPr="00DF3B8B">
        <w:rPr>
          <w:rFonts w:ascii="Times New Roman" w:eastAsia="Calibri" w:hAnsi="Times New Roman" w:cs="Times New Roman"/>
          <w:sz w:val="28"/>
          <w:szCs w:val="28"/>
        </w:rPr>
        <w:t>Контрольно-счетный орган  Конышевского района – Ревизионную комиссию Конышевского района.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Постановление вступает в силу со дня его подписания и подлежит опубликованию на официальном сайте Администрации </w:t>
      </w:r>
      <w:proofErr w:type="spellStart"/>
      <w:r w:rsidR="00DE1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="00DE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http://Захарковский</w:t>
      </w:r>
      <w:r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>46.рф/.</w:t>
      </w:r>
    </w:p>
    <w:p w:rsidR="00DF3B8B" w:rsidRPr="00DF3B8B" w:rsidRDefault="00DF3B8B" w:rsidP="00DF3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8B" w:rsidRPr="00DF3B8B" w:rsidRDefault="00DE10AE" w:rsidP="00DF3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DF3B8B"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="00DF3B8B"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3B8B" w:rsidRPr="00DF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Краснобаева</w:t>
      </w:r>
      <w:proofErr w:type="spellEnd"/>
    </w:p>
    <w:p w:rsidR="00DF3B8B" w:rsidRPr="00DF3B8B" w:rsidRDefault="00DF3B8B" w:rsidP="00DF3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3B8B" w:rsidRPr="00DF3B8B">
          <w:pgSz w:w="11909" w:h="16834"/>
          <w:pgMar w:top="170" w:right="567" w:bottom="1134" w:left="1985" w:header="720" w:footer="720" w:gutter="0"/>
          <w:cols w:space="720"/>
        </w:sectPr>
      </w:pPr>
    </w:p>
    <w:tbl>
      <w:tblPr>
        <w:tblW w:w="110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34"/>
        <w:gridCol w:w="813"/>
        <w:gridCol w:w="483"/>
        <w:gridCol w:w="277"/>
        <w:gridCol w:w="277"/>
        <w:gridCol w:w="277"/>
        <w:gridCol w:w="277"/>
        <w:gridCol w:w="572"/>
        <w:gridCol w:w="483"/>
        <w:gridCol w:w="1429"/>
        <w:gridCol w:w="244"/>
        <w:gridCol w:w="1130"/>
        <w:gridCol w:w="1417"/>
      </w:tblGrid>
      <w:tr w:rsidR="00DE10AE" w:rsidRPr="00DE10AE" w:rsidTr="00DE10AE">
        <w:trPr>
          <w:trHeight w:val="24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10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 ОБ ИСПОЛНЕНИИ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DE10AE" w:rsidRPr="00DE10AE" w:rsidTr="00DE10AE">
        <w:trPr>
          <w:trHeight w:val="219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0503117</w:t>
            </w:r>
          </w:p>
        </w:tc>
      </w:tr>
      <w:tr w:rsidR="00DE10AE" w:rsidRPr="00DE10AE" w:rsidTr="00DE10AE">
        <w:trPr>
          <w:trHeight w:val="219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4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октября 2023 г.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01.10.2023</w:t>
            </w:r>
          </w:p>
        </w:tc>
      </w:tr>
      <w:tr w:rsidR="00DE10AE" w:rsidRPr="00DE10AE" w:rsidTr="00DE10AE">
        <w:trPr>
          <w:trHeight w:val="219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10AE" w:rsidRPr="00DE10AE" w:rsidTr="00DE10AE">
        <w:trPr>
          <w:trHeight w:val="459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513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ЗАХАРКОВСКОГО СЕЛЬСОВЕТА КОНЫШЕВСКОГО РАЙОНА КУРСКОЙ ОБЛАСТИ (ФО)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</w:t>
            </w:r>
          </w:p>
        </w:tc>
      </w:tr>
      <w:tr w:rsidR="00DE10AE" w:rsidRPr="00DE10AE" w:rsidTr="00DE10AE">
        <w:trPr>
          <w:trHeight w:val="219"/>
        </w:trPr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1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Захарковский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38616420</w:t>
            </w:r>
          </w:p>
        </w:tc>
      </w:tr>
      <w:tr w:rsidR="00DE10AE" w:rsidRPr="00DE10AE" w:rsidTr="00DE10AE">
        <w:trPr>
          <w:trHeight w:val="219"/>
        </w:trPr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Периодичность: 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</w:t>
            </w:r>
            <w:proofErr w:type="gram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вартальная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годовая</w:t>
            </w:r>
          </w:p>
        </w:tc>
        <w:tc>
          <w:tcPr>
            <w:tcW w:w="431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10AE" w:rsidRPr="00DE10AE" w:rsidTr="00DE10AE">
        <w:trPr>
          <w:trHeight w:val="219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13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DE10AE" w:rsidRPr="00DE10AE" w:rsidTr="00DE10AE">
        <w:trPr>
          <w:trHeight w:val="120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240"/>
        </w:trPr>
        <w:tc>
          <w:tcPr>
            <w:tcW w:w="110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10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DE10AE" w:rsidRPr="00DE10AE" w:rsidTr="00DE10AE">
        <w:trPr>
          <w:trHeight w:val="99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699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6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Утвержденные бюджетные </w:t>
            </w: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E10AE" w:rsidRPr="00DE10AE" w:rsidTr="00DE10AE">
        <w:trPr>
          <w:trHeight w:val="219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DE10AE" w:rsidRPr="00DE10AE" w:rsidTr="00DE10AE">
        <w:trPr>
          <w:trHeight w:val="24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46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2 761 747,80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1 967 315,04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794 432,76</w:t>
            </w:r>
          </w:p>
        </w:tc>
      </w:tr>
      <w:tr w:rsidR="00DE10AE" w:rsidRPr="00DE10AE" w:rsidTr="00DE10AE">
        <w:trPr>
          <w:trHeight w:val="24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нераспределенные</w:t>
            </w: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6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240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распределенные</w:t>
            </w: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46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2 761 747,80</w:t>
            </w:r>
          </w:p>
        </w:tc>
        <w:tc>
          <w:tcPr>
            <w:tcW w:w="137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219"/>
        </w:trPr>
        <w:tc>
          <w:tcPr>
            <w:tcW w:w="33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10AE" w:rsidRPr="00DE10AE" w:rsidTr="00DE10AE">
        <w:trPr>
          <w:trHeight w:val="459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2 192 691,00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1 523 440,24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669 250,76</w:t>
            </w:r>
          </w:p>
        </w:tc>
      </w:tr>
      <w:tr w:rsidR="00DE10AE" w:rsidRPr="00DE10AE" w:rsidTr="00DE10AE">
        <w:trPr>
          <w:trHeight w:val="21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85 659,00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97 208,11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21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85 659,00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97 208,11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2601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79 096,64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96 518,73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117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5 874,00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5 872,98</w:t>
            </w:r>
          </w:p>
        </w:tc>
      </w:tr>
      <w:tr w:rsidR="00DE10AE" w:rsidRPr="00DE10AE" w:rsidTr="00DE10AE">
        <w:trPr>
          <w:trHeight w:val="117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1010213001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688,36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21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1 027 629,00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505 802,13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521 826,87</w:t>
            </w:r>
          </w:p>
        </w:tc>
      </w:tr>
      <w:tr w:rsidR="00DE10AE" w:rsidRPr="00DE10AE" w:rsidTr="00DE10AE">
        <w:trPr>
          <w:trHeight w:val="21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10 303,00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5 176,33</w:t>
            </w:r>
          </w:p>
        </w:tc>
      </w:tr>
      <w:tr w:rsidR="00DE10AE" w:rsidRPr="00DE10AE" w:rsidTr="00DE10AE">
        <w:trPr>
          <w:trHeight w:val="117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10 303,00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5 176,33</w:t>
            </w:r>
          </w:p>
        </w:tc>
      </w:tr>
      <w:tr w:rsidR="00DE10AE" w:rsidRPr="00DE10AE" w:rsidTr="00DE10AE">
        <w:trPr>
          <w:trHeight w:val="21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1 017 326,00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500 675,46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516 650,54</w:t>
            </w:r>
          </w:p>
        </w:tc>
      </w:tr>
      <w:tr w:rsidR="00DE10AE" w:rsidRPr="00DE10AE" w:rsidTr="00DE10AE">
        <w:trPr>
          <w:trHeight w:val="21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882 576,00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486 155,11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396 420,89</w:t>
            </w:r>
          </w:p>
        </w:tc>
      </w:tr>
      <w:tr w:rsidR="00DE10AE" w:rsidRPr="00DE10AE" w:rsidTr="00DE10AE">
        <w:trPr>
          <w:trHeight w:val="93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882 576,00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486 155,11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396 420,89</w:t>
            </w:r>
          </w:p>
        </w:tc>
      </w:tr>
      <w:tr w:rsidR="00DE10AE" w:rsidRPr="00DE10AE" w:rsidTr="00DE10AE">
        <w:trPr>
          <w:trHeight w:val="21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134 750,00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120 229,65</w:t>
            </w:r>
          </w:p>
        </w:tc>
      </w:tr>
      <w:tr w:rsidR="00DE10AE" w:rsidRPr="00DE10AE" w:rsidTr="00DE10AE">
        <w:trPr>
          <w:trHeight w:val="93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134 750,00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120 229,65</w:t>
            </w:r>
          </w:p>
        </w:tc>
      </w:tr>
      <w:tr w:rsidR="00DE10AE" w:rsidRPr="00DE10AE" w:rsidTr="00DE10AE">
        <w:trPr>
          <w:trHeight w:val="93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1 079 403,00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158 973,00</w:t>
            </w:r>
          </w:p>
        </w:tc>
      </w:tr>
      <w:tr w:rsidR="00DE10AE" w:rsidRPr="00DE10AE" w:rsidTr="00DE10AE">
        <w:trPr>
          <w:trHeight w:val="2121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1 079 403,00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158 973,00</w:t>
            </w:r>
          </w:p>
        </w:tc>
      </w:tr>
      <w:tr w:rsidR="00DE10AE" w:rsidRPr="00DE10AE" w:rsidTr="00DE10AE">
        <w:trPr>
          <w:trHeight w:val="1881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1 079 403,00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158 973,00</w:t>
            </w:r>
          </w:p>
        </w:tc>
      </w:tr>
      <w:tr w:rsidR="00DE10AE" w:rsidRPr="00DE10AE" w:rsidTr="00DE10AE">
        <w:trPr>
          <w:trHeight w:val="1641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1110502510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1 079 403,00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158 973,00</w:t>
            </w:r>
          </w:p>
        </w:tc>
      </w:tr>
      <w:tr w:rsidR="00DE10AE" w:rsidRPr="00DE10AE" w:rsidTr="00DE10AE">
        <w:trPr>
          <w:trHeight w:val="21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569 056,80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443 874,80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125 182,00</w:t>
            </w:r>
          </w:p>
        </w:tc>
      </w:tr>
      <w:tr w:rsidR="00DE10AE" w:rsidRPr="00DE10AE" w:rsidTr="00DE10AE">
        <w:trPr>
          <w:trHeight w:val="69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569 058,00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443 876,00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125 182,00</w:t>
            </w:r>
          </w:p>
        </w:tc>
      </w:tr>
      <w:tr w:rsidR="00DE10AE" w:rsidRPr="00DE10AE" w:rsidTr="00DE10AE">
        <w:trPr>
          <w:trHeight w:val="45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188 613,00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47 152,00</w:t>
            </w:r>
          </w:p>
        </w:tc>
      </w:tr>
      <w:tr w:rsidR="00DE10AE" w:rsidRPr="00DE10AE" w:rsidTr="00DE10AE">
        <w:trPr>
          <w:trHeight w:val="93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2021600100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188 613,00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47 152,00</w:t>
            </w:r>
          </w:p>
        </w:tc>
      </w:tr>
      <w:tr w:rsidR="00DE10AE" w:rsidRPr="00DE10AE" w:rsidTr="00DE10AE">
        <w:trPr>
          <w:trHeight w:val="93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2021600110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188 613,00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47 152,00</w:t>
            </w:r>
          </w:p>
        </w:tc>
      </w:tr>
      <w:tr w:rsidR="00DE10AE" w:rsidRPr="00DE10AE" w:rsidTr="00DE10AE">
        <w:trPr>
          <w:trHeight w:val="45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112 126,00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28 030,00</w:t>
            </w:r>
          </w:p>
        </w:tc>
      </w:tr>
      <w:tr w:rsidR="00DE10AE" w:rsidRPr="00DE10AE" w:rsidTr="00DE10AE">
        <w:trPr>
          <w:trHeight w:val="93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2023511800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112 126,00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28 030,00</w:t>
            </w:r>
          </w:p>
        </w:tc>
      </w:tr>
      <w:tr w:rsidR="00DE10AE" w:rsidRPr="00DE10AE" w:rsidTr="00DE10AE">
        <w:trPr>
          <w:trHeight w:val="117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2023511810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112 126,00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28 030,00</w:t>
            </w:r>
          </w:p>
        </w:tc>
      </w:tr>
      <w:tr w:rsidR="00DE10AE" w:rsidRPr="00DE10AE" w:rsidTr="00DE10AE">
        <w:trPr>
          <w:trHeight w:val="21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268 319,00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DE10AE" w:rsidRPr="00DE10AE" w:rsidTr="00DE10AE">
        <w:trPr>
          <w:trHeight w:val="1641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268 319,00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DE10AE" w:rsidRPr="00DE10AE" w:rsidTr="00DE10AE">
        <w:trPr>
          <w:trHeight w:val="1641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268 319,00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DE10AE" w:rsidRPr="00DE10AE" w:rsidTr="00DE10AE">
        <w:trPr>
          <w:trHeight w:val="117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-1,20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93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2190000010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-1,20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1179"/>
        </w:trPr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2196001010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-1,20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DE10AE" w:rsidRDefault="00DE10AE" w:rsidP="002D35C1"/>
    <w:p w:rsidR="00DE10AE" w:rsidRPr="00DE10AE" w:rsidRDefault="00DE10AE" w:rsidP="00DE10AE"/>
    <w:p w:rsidR="00DE10AE" w:rsidRPr="00DE10AE" w:rsidRDefault="00DE10AE" w:rsidP="00DE10AE"/>
    <w:p w:rsidR="00DE10AE" w:rsidRPr="00DE10AE" w:rsidRDefault="00DE10AE" w:rsidP="00DE10AE"/>
    <w:p w:rsidR="00DE10AE" w:rsidRPr="00DE10AE" w:rsidRDefault="00DE10AE" w:rsidP="00DE10AE"/>
    <w:p w:rsidR="00DE10AE" w:rsidRDefault="00DE10AE" w:rsidP="00DE10AE"/>
    <w:p w:rsidR="00DE10AE" w:rsidRDefault="00DE10AE" w:rsidP="00DE10AE"/>
    <w:p w:rsidR="00DE10AE" w:rsidRDefault="00DE10AE" w:rsidP="00DE10AE"/>
    <w:p w:rsidR="00DE10AE" w:rsidRDefault="00DE10AE" w:rsidP="00DE10AE"/>
    <w:p w:rsidR="00DE10AE" w:rsidRDefault="00DE10AE" w:rsidP="00DE10AE"/>
    <w:p w:rsidR="00DE10AE" w:rsidRDefault="00DE10AE" w:rsidP="00DE10AE"/>
    <w:p w:rsidR="00DE10AE" w:rsidRDefault="00DE10AE" w:rsidP="00DE10AE"/>
    <w:p w:rsidR="00DE10AE" w:rsidRDefault="00DE10AE" w:rsidP="00DE10AE"/>
    <w:p w:rsidR="00DE10AE" w:rsidRDefault="00DE10AE" w:rsidP="00DE10AE"/>
    <w:p w:rsidR="00DE10AE" w:rsidRPr="00DE10AE" w:rsidRDefault="00DE10AE" w:rsidP="00DE10AE"/>
    <w:p w:rsidR="00DE10AE" w:rsidRDefault="00DE10AE" w:rsidP="00DE10AE"/>
    <w:tbl>
      <w:tblPr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32"/>
        <w:gridCol w:w="279"/>
        <w:gridCol w:w="435"/>
        <w:gridCol w:w="216"/>
        <w:gridCol w:w="394"/>
        <w:gridCol w:w="531"/>
        <w:gridCol w:w="216"/>
        <w:gridCol w:w="216"/>
        <w:gridCol w:w="313"/>
        <w:gridCol w:w="216"/>
        <w:gridCol w:w="216"/>
        <w:gridCol w:w="356"/>
        <w:gridCol w:w="216"/>
        <w:gridCol w:w="480"/>
        <w:gridCol w:w="89"/>
        <w:gridCol w:w="1222"/>
        <w:gridCol w:w="1188"/>
        <w:gridCol w:w="1241"/>
      </w:tblGrid>
      <w:tr w:rsidR="00DE10AE" w:rsidRPr="00DE10AE" w:rsidTr="00DE10AE">
        <w:trPr>
          <w:trHeight w:val="219"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0503117, с. 2</w:t>
            </w:r>
          </w:p>
        </w:tc>
      </w:tr>
      <w:tr w:rsidR="00DE10AE" w:rsidRPr="00DE10AE" w:rsidTr="00DE10AE">
        <w:trPr>
          <w:trHeight w:val="240"/>
        </w:trPr>
        <w:tc>
          <w:tcPr>
            <w:tcW w:w="104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10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DE10AE" w:rsidRPr="00DE10AE" w:rsidTr="00DE10AE">
        <w:trPr>
          <w:trHeight w:val="99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459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Утвержденные </w:t>
            </w: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бюджетные </w:t>
            </w: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DE10AE" w:rsidRPr="00DE10AE" w:rsidTr="00DE10AE">
        <w:trPr>
          <w:trHeight w:val="240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59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3 217 774,58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2 192 400,48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1 025 374,10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1 929 519,12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1 357 794,05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571 725,07</w:t>
            </w:r>
          </w:p>
        </w:tc>
      </w:tr>
      <w:tr w:rsidR="00DE10AE" w:rsidRPr="00DE10AE" w:rsidTr="00DE10AE">
        <w:trPr>
          <w:trHeight w:val="93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597 514,00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445 471,71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152 042,29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597 514,00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445 471,71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152 042,29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597 514,00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445 471,71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152 042,29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597 514,00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445 471,71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152 042,29</w:t>
            </w:r>
          </w:p>
        </w:tc>
      </w:tr>
      <w:tr w:rsidR="00DE10AE" w:rsidRPr="00DE10AE" w:rsidTr="00DE10AE">
        <w:trPr>
          <w:trHeight w:val="14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597 514,00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445 471,71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152 042,29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597 514,00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445 471,71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152 042,29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458 920,00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375 732,34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83 187,66</w:t>
            </w:r>
          </w:p>
        </w:tc>
      </w:tr>
      <w:tr w:rsidR="00DE10AE" w:rsidRPr="00DE10AE" w:rsidTr="00DE10AE">
        <w:trPr>
          <w:trHeight w:val="117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138 594,00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69 739,37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68 854,63</w:t>
            </w:r>
          </w:p>
        </w:tc>
      </w:tr>
      <w:tr w:rsidR="00DE10AE" w:rsidRPr="00DE10AE" w:rsidTr="00DE10AE">
        <w:trPr>
          <w:trHeight w:val="14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694 955,00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416 135,23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278 819,77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694 955,00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416 135,23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278 819,77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694 955,00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416 135,23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278 819,77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694 955,00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416 135,23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278 819,77</w:t>
            </w:r>
          </w:p>
        </w:tc>
      </w:tr>
      <w:tr w:rsidR="00DE10AE" w:rsidRPr="00DE10AE" w:rsidTr="00DE10AE">
        <w:trPr>
          <w:trHeight w:val="14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694 955,00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416 135,23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278 819,77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694 955,00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416 135,23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278 819,77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537 257,00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345 751,18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191 505,82</w:t>
            </w:r>
          </w:p>
        </w:tc>
      </w:tr>
      <w:tr w:rsidR="00DE10AE" w:rsidRPr="00DE10AE" w:rsidTr="00DE10AE">
        <w:trPr>
          <w:trHeight w:val="117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157 698,00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70 384,05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87 313,95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637 050,12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496 187,11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140 863,01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муниципальнных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587 584,12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447 570,11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140 014,01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587 584,12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447 570,11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140 014,01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587 584,12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447 570,11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140 014,01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548 075,00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421 187,27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126 887,73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548 075,00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421 187,27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126 887,73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493 075,00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399 105,84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93 969,16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22 081,43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32 918,57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39 509,12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26 382,84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13 126,28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36 489,54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26 382,84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10 106,70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26 374,00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23 276,50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3 097,50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4 317,00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3 567,54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2 692,20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3 019,58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3 019,58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49 466,00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48 617,00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849,00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49 466,00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48 617,00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849,00</w:t>
            </w:r>
          </w:p>
        </w:tc>
      </w:tr>
      <w:tr w:rsidR="00DE10AE" w:rsidRPr="00DE10AE" w:rsidTr="00DE10AE">
        <w:trPr>
          <w:trHeight w:val="93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П1485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П1485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П1485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С1439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40 531,00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39 682,00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849,00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С1439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40 531,00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39 682,00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849,00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С1439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40 531,00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39 682,00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849,00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</w:t>
            </w: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работ и услуг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С1439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40 531,00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39 682,00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849,00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84 096,00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28 030,00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84 096,00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28 030,00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84 096,00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28 030,00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84 096,00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28 030,00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84 096,00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28 030,00</w:t>
            </w:r>
          </w:p>
        </w:tc>
      </w:tr>
      <w:tr w:rsidR="00DE10AE" w:rsidRPr="00DE10AE" w:rsidTr="00DE10AE">
        <w:trPr>
          <w:trHeight w:val="14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84 096,00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28 030,00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112 126,00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84 096,00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28 030,00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83 469,00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62 337,00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21 132,00</w:t>
            </w:r>
          </w:p>
        </w:tc>
      </w:tr>
      <w:tr w:rsidR="00DE10AE" w:rsidRPr="00DE10AE" w:rsidTr="00DE10AE">
        <w:trPr>
          <w:trHeight w:val="117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28 657,00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21 759,00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6 898,00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268 319,00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218 319,00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DE10AE" w:rsidRPr="00DE10AE" w:rsidTr="00DE10AE">
        <w:trPr>
          <w:trHeight w:val="117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Захарковский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Захарковский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сельсовет»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DE10AE" w:rsidRPr="00DE10AE" w:rsidTr="00DE10AE">
        <w:trPr>
          <w:trHeight w:val="117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DE10AE" w:rsidRPr="00DE10AE" w:rsidTr="00DE10AE">
        <w:trPr>
          <w:trHeight w:val="117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направленные 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П1424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П1424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П1424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Прочая закупка товаров, </w:t>
            </w: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работ и услуг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П1424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168 319,00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168 319,00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117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Захарковский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Конышевского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Курской области»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168 319,00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168 319,00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117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Захарковском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сельсовете 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Конышевского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Курской области»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168 319,00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168 319,00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93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168 319,00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168 319,00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117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117 823,00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117 823,00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117 823,00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117 823,00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117 823,00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117 823,00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117 823,00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117 823,00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117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S3600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50 496,00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50 496,00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S3600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50 496,00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50 496,00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S3600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50 496,00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50 496,00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07203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S3600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50 496,00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50 496,00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160 116,25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39 883,75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160 116,25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39 883,75</w:t>
            </w:r>
          </w:p>
        </w:tc>
      </w:tr>
      <w:tr w:rsidR="00DE10AE" w:rsidRPr="00DE10AE" w:rsidTr="00DE10AE">
        <w:trPr>
          <w:trHeight w:val="117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Захарковский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Конышевского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Курской области»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160 116,25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39 883,75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160 116,25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39 883,75</w:t>
            </w:r>
          </w:p>
        </w:tc>
      </w:tr>
      <w:tr w:rsidR="00DE10AE" w:rsidRPr="00DE10AE" w:rsidTr="00DE10AE">
        <w:trPr>
          <w:trHeight w:val="93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Захарковского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сельсовета»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20 791,88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39 208,12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С1433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20 791,88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39 208,12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С1433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20 791,88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39 208,12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С1433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20 791,88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39 208,12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С1433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20 791,88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39 208,12</w:t>
            </w:r>
          </w:p>
        </w:tc>
      </w:tr>
      <w:tr w:rsidR="00DE10AE" w:rsidRPr="00DE10AE" w:rsidTr="00DE10AE">
        <w:trPr>
          <w:trHeight w:val="117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Захарковский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Конышевского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Курской области»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07104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139 324,37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675,63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07104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С1433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139 324,37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675,63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07104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С1433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139 324,37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675,63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07104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С1433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139 324,37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675,63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07104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С1433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139 324,37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675,63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93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Захарковский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Конышевского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Курской области»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«Искусство»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93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«Расходы на обеспечение деятельности (оказание услуг) муниципальных учреждений 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Захарковского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сельсовета»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7 810,46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1 932,46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364 264,72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335 735,28</w:t>
            </w:r>
          </w:p>
        </w:tc>
      </w:tr>
      <w:tr w:rsidR="00DE10AE" w:rsidRPr="00DE10AE" w:rsidTr="00DE10AE">
        <w:trPr>
          <w:trHeight w:val="21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364 264,72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335 735,28</w:t>
            </w:r>
          </w:p>
        </w:tc>
      </w:tr>
      <w:tr w:rsidR="00DE10AE" w:rsidRPr="00DE10AE" w:rsidTr="00DE10AE">
        <w:trPr>
          <w:trHeight w:val="93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Захарковский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Конышевского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Курской области»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364 264,72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335 735,28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364 264,72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335 735,28</w:t>
            </w:r>
          </w:p>
        </w:tc>
      </w:tr>
      <w:tr w:rsidR="00DE10AE" w:rsidRPr="00DE10AE" w:rsidTr="00DE10AE">
        <w:trPr>
          <w:trHeight w:val="93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Захарковского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сельсовета»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364 264,72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335 735,28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Выплата пенсий за выслугу лет,  доплат к пенсиям муниципальных служащих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С1445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364 264,72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335 735,28</w:t>
            </w:r>
          </w:p>
        </w:tc>
      </w:tr>
      <w:tr w:rsidR="00DE10AE" w:rsidRPr="00DE10AE" w:rsidTr="00DE10AE">
        <w:trPr>
          <w:trHeight w:val="45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С1445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364 264,72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335 735,28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С1445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364 264,72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335 735,28</w:t>
            </w:r>
          </w:p>
        </w:tc>
      </w:tr>
      <w:tr w:rsidR="00DE10AE" w:rsidRPr="00DE10AE" w:rsidTr="00DE10AE">
        <w:trPr>
          <w:trHeight w:val="699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С1445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364 264,72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335 735,28</w:t>
            </w:r>
          </w:p>
        </w:tc>
      </w:tr>
      <w:tr w:rsidR="00DE10AE" w:rsidRPr="00DE10AE" w:rsidTr="00DE10AE">
        <w:trPr>
          <w:trHeight w:val="501"/>
        </w:trPr>
        <w:tc>
          <w:tcPr>
            <w:tcW w:w="2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45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-456 026,78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-225 085,44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</w:tr>
    </w:tbl>
    <w:p w:rsidR="00DE10AE" w:rsidRDefault="00DE10AE" w:rsidP="00DE10AE"/>
    <w:p w:rsidR="00DE10AE" w:rsidRDefault="00DE10AE" w:rsidP="00DE10AE"/>
    <w:p w:rsidR="003564FB" w:rsidRPr="00DE10AE" w:rsidRDefault="00DE10AE" w:rsidP="00DE10AE">
      <w:pPr>
        <w:tabs>
          <w:tab w:val="left" w:pos="960"/>
        </w:tabs>
      </w:pPr>
      <w:r>
        <w:tab/>
      </w: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2070"/>
        <w:gridCol w:w="660"/>
        <w:gridCol w:w="483"/>
        <w:gridCol w:w="572"/>
        <w:gridCol w:w="320"/>
        <w:gridCol w:w="280"/>
        <w:gridCol w:w="261"/>
        <w:gridCol w:w="572"/>
        <w:gridCol w:w="520"/>
        <w:gridCol w:w="1540"/>
        <w:gridCol w:w="1214"/>
        <w:gridCol w:w="1486"/>
      </w:tblGrid>
      <w:tr w:rsidR="00DE10AE" w:rsidRPr="00DE10AE" w:rsidTr="00DE10AE">
        <w:trPr>
          <w:trHeight w:val="21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0503117, с. 3</w:t>
            </w:r>
          </w:p>
        </w:tc>
      </w:tr>
      <w:tr w:rsidR="00DE10AE" w:rsidRPr="00DE10AE" w:rsidTr="00DE10AE">
        <w:trPr>
          <w:trHeight w:val="240"/>
        </w:trPr>
        <w:tc>
          <w:tcPr>
            <w:tcW w:w="9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10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</w:tr>
      <w:tr w:rsidR="00DE10AE" w:rsidRPr="00DE10AE" w:rsidTr="00DE10AE">
        <w:trPr>
          <w:trHeight w:val="9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69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 дефицита бюджета</w:t>
            </w: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Утвержденные </w:t>
            </w: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бюджетные </w:t>
            </w: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E10AE" w:rsidRPr="00DE10AE" w:rsidTr="00DE10AE">
        <w:trPr>
          <w:trHeight w:val="21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DE10AE" w:rsidRPr="00DE10AE" w:rsidTr="00DE10AE">
        <w:trPr>
          <w:trHeight w:val="501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6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456 026,78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225 085,44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230 941,34</w:t>
            </w:r>
          </w:p>
        </w:tc>
      </w:tr>
      <w:tr w:rsidR="00DE10AE" w:rsidRPr="00DE10AE" w:rsidTr="00DE10AE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10AE" w:rsidRPr="00DE10AE" w:rsidTr="00DE10AE">
        <w:trPr>
          <w:trHeight w:val="50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10AE" w:rsidRPr="00DE10AE" w:rsidTr="00DE10AE">
        <w:trPr>
          <w:trHeight w:val="50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DE10AE" w:rsidRPr="00DE10AE" w:rsidTr="00DE10AE">
        <w:trPr>
          <w:trHeight w:val="240"/>
        </w:trPr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10AE" w:rsidRPr="00DE10AE" w:rsidTr="00DE10AE">
        <w:trPr>
          <w:trHeight w:val="2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456 026,78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225 085,44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230 941,34</w:t>
            </w:r>
          </w:p>
        </w:tc>
      </w:tr>
      <w:tr w:rsidR="00DE10AE" w:rsidRPr="00DE10AE" w:rsidTr="00DE10AE">
        <w:trPr>
          <w:trHeight w:val="219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-2 761 747,80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-2 113 604,77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DE10AE" w:rsidRPr="00DE10AE" w:rsidTr="00DE10AE">
        <w:trPr>
          <w:trHeight w:val="459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-2 761 747,80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-2 113 604,77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DE10AE" w:rsidRPr="00DE10AE" w:rsidTr="00DE10AE">
        <w:trPr>
          <w:trHeight w:val="459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-2 761 747,80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-2 113 604,77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DE10AE" w:rsidRPr="00DE10AE" w:rsidTr="00DE10AE">
        <w:trPr>
          <w:trHeight w:val="459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-2 761 747,80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-2 113 604,77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DE10AE" w:rsidRPr="00DE10AE" w:rsidTr="00DE10AE">
        <w:trPr>
          <w:trHeight w:val="699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-2 761 747,80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-2 113 604,77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DE10AE" w:rsidRPr="00DE10AE" w:rsidTr="00DE10AE">
        <w:trPr>
          <w:trHeight w:val="219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3 217 774,58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DCC0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2 338 690,21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DE10AE" w:rsidRPr="00DE10AE" w:rsidTr="00DE10AE">
        <w:trPr>
          <w:trHeight w:val="459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3 217 774,58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2 338 690,21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DE10AE" w:rsidRPr="00DE10AE" w:rsidTr="00DE10AE">
        <w:trPr>
          <w:trHeight w:val="459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3 217 774,58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2 338 690,21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DE10AE" w:rsidRPr="00DE10AE" w:rsidTr="00DE10AE">
        <w:trPr>
          <w:trHeight w:val="459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3 217 774,58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DFD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2 338 690,21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DE10AE" w:rsidRPr="00DE10AE" w:rsidTr="00DE10AE">
        <w:trPr>
          <w:trHeight w:val="699"/>
        </w:trPr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hideMark/>
          </w:tcPr>
          <w:p w:rsidR="00DE10AE" w:rsidRPr="00DE10AE" w:rsidRDefault="00DE10AE" w:rsidP="00DE10AE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3 217 774,58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2 338 690,21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DE10AE" w:rsidRPr="00DE10AE" w:rsidTr="00DE10AE">
        <w:trPr>
          <w:trHeight w:val="21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E10AE" w:rsidRPr="00DE10AE" w:rsidTr="00DE10AE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10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7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21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21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501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10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финансов</w:t>
            </w:r>
            <w:proofErr w:type="gramStart"/>
            <w:r w:rsidRPr="00DE10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DE10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экономической службы</w:t>
            </w:r>
          </w:p>
        </w:tc>
        <w:tc>
          <w:tcPr>
            <w:tcW w:w="27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21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21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E10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27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21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E10AE" w:rsidRPr="00DE10AE" w:rsidRDefault="00DE10AE" w:rsidP="00DE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21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24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DE10AE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3 октября 2023 г.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22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E10AE" w:rsidRPr="00DE10AE" w:rsidTr="00DE10AE">
        <w:trPr>
          <w:trHeight w:val="22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0AE" w:rsidRPr="00DE10AE" w:rsidRDefault="00DE10AE" w:rsidP="00DE10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E10AE" w:rsidRPr="00DE10AE" w:rsidRDefault="00DE10AE">
      <w:pPr>
        <w:tabs>
          <w:tab w:val="left" w:pos="960"/>
        </w:tabs>
      </w:pPr>
    </w:p>
    <w:sectPr w:rsidR="00DE10AE" w:rsidRPr="00DE10AE" w:rsidSect="0018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82E"/>
    <w:multiLevelType w:val="hybridMultilevel"/>
    <w:tmpl w:val="DA74176A"/>
    <w:lvl w:ilvl="0" w:tplc="0A523AE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4CB"/>
    <w:rsid w:val="00100018"/>
    <w:rsid w:val="00156242"/>
    <w:rsid w:val="00187A6E"/>
    <w:rsid w:val="002D35C1"/>
    <w:rsid w:val="003564FB"/>
    <w:rsid w:val="004104CB"/>
    <w:rsid w:val="007C4AF3"/>
    <w:rsid w:val="00971857"/>
    <w:rsid w:val="00B5530E"/>
    <w:rsid w:val="00CC5B23"/>
    <w:rsid w:val="00D14B3B"/>
    <w:rsid w:val="00DA69C3"/>
    <w:rsid w:val="00DE10AE"/>
    <w:rsid w:val="00DF3B8B"/>
    <w:rsid w:val="00F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kazna4409@mail.ru</dc:creator>
  <cp:keywords/>
  <dc:description/>
  <cp:lastModifiedBy>kazna4409@mail.ru</cp:lastModifiedBy>
  <cp:revision>8</cp:revision>
  <dcterms:created xsi:type="dcterms:W3CDTF">2023-08-08T07:02:00Z</dcterms:created>
  <dcterms:modified xsi:type="dcterms:W3CDTF">2023-10-20T12:00:00Z</dcterms:modified>
</cp:coreProperties>
</file>